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400w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LED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三合一参数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输入电压: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AC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110v - 240 v / 50-60HZ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光源规格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40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0W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光源寿命: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0000小时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流明照度: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5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米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12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0000 lm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额定功率: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43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0 w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通道模式:2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3ch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水平扫描:540度(16位精密扫描)电子纠错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垂直扫描:270度(16位精密扫描)电子纠错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调光系统:0-100%线性调节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聚焦系统: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从4米到50米线性调节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雾化系统: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1个独立雾化效果，光斑柔和自然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放大角度: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4-35度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高速频闪: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0-30次/秒。调速频闪效果可调。斯特罗布宏函数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颜色: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8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色+白光</w:t>
      </w:r>
      <w:r>
        <w:rPr>
          <w:rFonts w:hint="eastAsia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,半色功能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调色系统:线性CMY+CTO调色系统。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固定模式:12个固定模式+白光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旋转图案:7个玻璃图案，每个玻璃图案可独立正反转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棱镜系统:标准单六排棱镜和8棱镜，每个棱镜可独立正反向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宏功能:控制台复位功能、自走模式、主从模式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显示方式:液晶显示，按键+触摸双操作模式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控制信号:国际标准DMX512。具有RDM功能，可进行软件在线升级，拨打地址码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冷却方式:采用轴流风机加强冷却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安全装置:设有电子温控过热保护，当过热系统失效时，电子温控自动断电保护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外观材料:耐高温塑料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工作环境:-20度- 40度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保护级别:IP20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产品净重:22.5KG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产品尺寸:38*27*65CM (L*W*H)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Input voltage: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AC110V-240V/50-60HZ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Light source specification: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led 40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0W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Light source life: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0000 hours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Lumen illuminance: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meters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12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0,000 lm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Rated power: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430W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Channel mode: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2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channels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Horizontal scan: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540 degrees (16bit precision scan) electronic error correction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Vertical scanning: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270 degrees (16bit precision scanning) electronic error correction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Dimming system: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0-100% linear adjustment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Focusing system: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linear adjustment from 4 meters to 50 meters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Frost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system: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1 independent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frost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effect, soft and natural light spot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Zoom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angle: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4-35 degrees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High-speed strobe: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0-30 times/sec. Adjustable speed strobe effect. Strobe macro function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Color: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colors + white light. Color half-color function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Color mixing system: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linear CMY+CTO color mixing system.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Fixed patterns: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12 fixed patterns + white light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Rotating pattern: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7 glass patterns, each glass pattern can be independently forward and reverse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Prism system: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standard 6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facet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prism and 8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facet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prism, each prism can be independently forward and reverse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Macro function: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console reset function, self-propelled mode, master-slave mode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Display mode: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LCD display, key + touch dual operation mode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Control signal: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International standard DMX512. With RDM function, online software upgrade is available, dial address code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Cooling method: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Adopt axial fan to enhance cooling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Safety device: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with electronic temperature control overheating protection, electronic temperature control automatic power-off protection when the overheating system fails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Appearance material: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high temperature resistant plastic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Working environment: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-20 degrees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40 degrees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Protection level: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IP20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Product net weight: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22.5KG</w:t>
      </w:r>
    </w:p>
    <w:p>
      <w:pPr>
        <w:tabs>
          <w:tab w:val="left" w:pos="420"/>
        </w:tabs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Product size: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38*27*65CM (L*W*H)</w:t>
      </w:r>
    </w:p>
    <w:p>
      <w:pPr>
        <w:rPr>
          <w:rFonts w:hint="default" w:ascii="Arial" w:hAnsi="Arial" w:cs="Arial"/>
          <w:sz w:val="21"/>
          <w:szCs w:val="21"/>
        </w:rPr>
      </w:pPr>
    </w:p>
    <w:sectPr>
      <w:pgSz w:w="16838" w:h="11906" w:orient="landscape"/>
      <w:pgMar w:top="550" w:right="437" w:bottom="493" w:left="493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equalWidth="0" w:num="2">
        <w:col w:w="7713" w:space="425"/>
        <w:col w:w="7769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269B"/>
    <w:rsid w:val="00E15234"/>
    <w:rsid w:val="017E0CD4"/>
    <w:rsid w:val="01C901A1"/>
    <w:rsid w:val="02533F0F"/>
    <w:rsid w:val="027A149C"/>
    <w:rsid w:val="03435D32"/>
    <w:rsid w:val="054A784B"/>
    <w:rsid w:val="06FC2DC7"/>
    <w:rsid w:val="073360BD"/>
    <w:rsid w:val="098826F0"/>
    <w:rsid w:val="0CC954FA"/>
    <w:rsid w:val="0CDE05B8"/>
    <w:rsid w:val="0D4C7ED9"/>
    <w:rsid w:val="0E2A1FC8"/>
    <w:rsid w:val="106D4C8D"/>
    <w:rsid w:val="10833C11"/>
    <w:rsid w:val="120879C5"/>
    <w:rsid w:val="120E0C1C"/>
    <w:rsid w:val="12386C7D"/>
    <w:rsid w:val="136325A4"/>
    <w:rsid w:val="15EC04AB"/>
    <w:rsid w:val="16027040"/>
    <w:rsid w:val="1B1E2EB4"/>
    <w:rsid w:val="1C4A7CD9"/>
    <w:rsid w:val="1DFC5003"/>
    <w:rsid w:val="1EA27958"/>
    <w:rsid w:val="1FD224BF"/>
    <w:rsid w:val="20564E9E"/>
    <w:rsid w:val="208D0EB1"/>
    <w:rsid w:val="20FF5536"/>
    <w:rsid w:val="24C06D8A"/>
    <w:rsid w:val="25F557BB"/>
    <w:rsid w:val="264B2FCC"/>
    <w:rsid w:val="276E6F72"/>
    <w:rsid w:val="298505A2"/>
    <w:rsid w:val="2CDC672B"/>
    <w:rsid w:val="2D984D48"/>
    <w:rsid w:val="2EA3373A"/>
    <w:rsid w:val="2FA31782"/>
    <w:rsid w:val="30D51EBD"/>
    <w:rsid w:val="32713DBA"/>
    <w:rsid w:val="34120C85"/>
    <w:rsid w:val="34E42621"/>
    <w:rsid w:val="359F29EC"/>
    <w:rsid w:val="365C4D3C"/>
    <w:rsid w:val="387168C2"/>
    <w:rsid w:val="3AD35612"/>
    <w:rsid w:val="3B111C96"/>
    <w:rsid w:val="3BAE5737"/>
    <w:rsid w:val="3FB157F6"/>
    <w:rsid w:val="40095632"/>
    <w:rsid w:val="40866C82"/>
    <w:rsid w:val="41824F1B"/>
    <w:rsid w:val="421638C8"/>
    <w:rsid w:val="4352109E"/>
    <w:rsid w:val="43DE5292"/>
    <w:rsid w:val="453B4FA3"/>
    <w:rsid w:val="459C0CF6"/>
    <w:rsid w:val="45F96148"/>
    <w:rsid w:val="466730B2"/>
    <w:rsid w:val="47713E74"/>
    <w:rsid w:val="47A17D7C"/>
    <w:rsid w:val="49CF3448"/>
    <w:rsid w:val="4B86222C"/>
    <w:rsid w:val="4C681932"/>
    <w:rsid w:val="4CE52F83"/>
    <w:rsid w:val="4EA6641D"/>
    <w:rsid w:val="50653CF8"/>
    <w:rsid w:val="51F53C68"/>
    <w:rsid w:val="525E35BB"/>
    <w:rsid w:val="52AF3E17"/>
    <w:rsid w:val="52C8137C"/>
    <w:rsid w:val="53CB25BE"/>
    <w:rsid w:val="565A053D"/>
    <w:rsid w:val="56F71A23"/>
    <w:rsid w:val="57DF519E"/>
    <w:rsid w:val="57F65106"/>
    <w:rsid w:val="57FC328C"/>
    <w:rsid w:val="594C6863"/>
    <w:rsid w:val="59594ADC"/>
    <w:rsid w:val="5A8B5169"/>
    <w:rsid w:val="5AF423EC"/>
    <w:rsid w:val="5B791466"/>
    <w:rsid w:val="5CAE3C83"/>
    <w:rsid w:val="5D9A7D19"/>
    <w:rsid w:val="5F441D8B"/>
    <w:rsid w:val="5F775CBC"/>
    <w:rsid w:val="5F8403D9"/>
    <w:rsid w:val="603B13E0"/>
    <w:rsid w:val="60DF6EAC"/>
    <w:rsid w:val="60E4004A"/>
    <w:rsid w:val="61CB22EF"/>
    <w:rsid w:val="624A76B8"/>
    <w:rsid w:val="645B63B1"/>
    <w:rsid w:val="64DD4813"/>
    <w:rsid w:val="64ED07CF"/>
    <w:rsid w:val="67DF4D46"/>
    <w:rsid w:val="69FA7C16"/>
    <w:rsid w:val="6A1F142A"/>
    <w:rsid w:val="6ACA3A8C"/>
    <w:rsid w:val="6BB02485"/>
    <w:rsid w:val="6D6F091A"/>
    <w:rsid w:val="6EC6456A"/>
    <w:rsid w:val="6F0C2681"/>
    <w:rsid w:val="705F07D2"/>
    <w:rsid w:val="70691651"/>
    <w:rsid w:val="72930C07"/>
    <w:rsid w:val="72B34E05"/>
    <w:rsid w:val="7355410F"/>
    <w:rsid w:val="73DA4614"/>
    <w:rsid w:val="740C7130"/>
    <w:rsid w:val="762D4ECF"/>
    <w:rsid w:val="76DD06A3"/>
    <w:rsid w:val="77B37656"/>
    <w:rsid w:val="77CB499F"/>
    <w:rsid w:val="78F16688"/>
    <w:rsid w:val="79517126"/>
    <w:rsid w:val="7B300421"/>
    <w:rsid w:val="7B4038F6"/>
    <w:rsid w:val="7B693E3E"/>
    <w:rsid w:val="7D0F3580"/>
    <w:rsid w:val="7DBA7990"/>
    <w:rsid w:val="7F0B7D77"/>
    <w:rsid w:val="7FD9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635</Words>
  <Characters>1957</Characters>
  <Lines>0</Lines>
  <Paragraphs>0</Paragraphs>
  <TotalTime>2</TotalTime>
  <ScaleCrop>false</ScaleCrop>
  <LinksUpToDate>false</LinksUpToDate>
  <CharactersWithSpaces>2173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2021-08-14T07:57:00Z</dcterms:created>
  <dc:creator>Administrator</dc:creator>
  <cp:lastModifiedBy>Rita NOWLIT lighting千睿灯光</cp:lastModifiedBy>
  <dcterms:modified xsi:type="dcterms:W3CDTF">2022-04-01T10:06:36Z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0388064E9ED14FC98009B5B14A771482</vt:lpwstr>
  </property>
</Properties>
</file>